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2026020089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Zweckverband Kulturdenkmäler Ludwigslust-Parchim - Schloss Raben Steinfeld - Gutachten zu Baugrund- und Fundamentuntersuchungen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2026020089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Schloss Raben Steinfeld - Gutachten zu Baugrund- und Fundamentuntersuchungen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